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B0" w:rsidRPr="004528D0" w:rsidRDefault="00A6586C" w:rsidP="004528D0">
      <w:pPr>
        <w:spacing w:line="360" w:lineRule="auto"/>
        <w:jc w:val="center"/>
        <w:rPr>
          <w:rFonts w:ascii="Arial" w:hAnsi="Arial" w:cs="Arial"/>
          <w:b/>
        </w:rPr>
      </w:pPr>
      <w:r w:rsidRPr="004528D0">
        <w:rPr>
          <w:rFonts w:ascii="Arial" w:hAnsi="Arial" w:cs="Arial"/>
          <w:b/>
        </w:rPr>
        <w:t xml:space="preserve">TITLE: </w:t>
      </w:r>
      <w:r w:rsidR="001064B0" w:rsidRPr="004528D0">
        <w:rPr>
          <w:rFonts w:ascii="Arial" w:hAnsi="Arial" w:cs="Arial"/>
          <w:b/>
        </w:rPr>
        <w:t xml:space="preserve"> </w:t>
      </w:r>
      <w:r w:rsidR="00915C8D" w:rsidRPr="004528D0">
        <w:rPr>
          <w:rFonts w:ascii="Arial" w:hAnsi="Arial" w:cs="Arial"/>
          <w:b/>
        </w:rPr>
        <w:t>GLOBAL COMPETENCIES/</w:t>
      </w:r>
      <w:r w:rsidR="00D874C6" w:rsidRPr="004528D0">
        <w:rPr>
          <w:rFonts w:ascii="Arial" w:hAnsi="Arial" w:cs="Arial"/>
          <w:b/>
        </w:rPr>
        <w:t>CONTENT SPECIFIC GLOBAL COMPETENCIES</w:t>
      </w:r>
    </w:p>
    <w:p w:rsidR="001064B0" w:rsidRPr="004528D0" w:rsidRDefault="001064B0" w:rsidP="004528D0">
      <w:pPr>
        <w:spacing w:line="360" w:lineRule="auto"/>
        <w:rPr>
          <w:rFonts w:ascii="Arial" w:hAnsi="Arial" w:cs="Arial"/>
          <w:b/>
        </w:rPr>
      </w:pPr>
      <w:r w:rsidRPr="004528D0">
        <w:rPr>
          <w:rFonts w:ascii="Arial" w:hAnsi="Arial" w:cs="Arial"/>
          <w:b/>
        </w:rPr>
        <w:t>COURSE:</w:t>
      </w:r>
      <w:r w:rsidR="00915C8D" w:rsidRPr="004528D0">
        <w:rPr>
          <w:rFonts w:ascii="Arial" w:hAnsi="Arial" w:cs="Arial"/>
          <w:b/>
        </w:rPr>
        <w:t xml:space="preserve"> CTE 4150 Vocational Guidance</w:t>
      </w:r>
    </w:p>
    <w:p w:rsidR="00D33B9A" w:rsidRPr="004528D0" w:rsidRDefault="00D33B9A" w:rsidP="004528D0">
      <w:pPr>
        <w:shd w:val="clear" w:color="auto" w:fill="FFFFFF"/>
        <w:tabs>
          <w:tab w:val="clear" w:pos="360"/>
          <w:tab w:val="clear" w:pos="1080"/>
          <w:tab w:val="clear" w:pos="1440"/>
          <w:tab w:val="clear" w:pos="1800"/>
          <w:tab w:val="clear" w:pos="2160"/>
        </w:tabs>
        <w:spacing w:line="360" w:lineRule="auto"/>
        <w:rPr>
          <w:rFonts w:ascii="Arial" w:hAnsi="Arial" w:cs="Arial"/>
          <w:b/>
        </w:rPr>
      </w:pPr>
      <w:r w:rsidRPr="004528D0">
        <w:rPr>
          <w:rFonts w:ascii="Arial" w:hAnsi="Arial" w:cs="Arial"/>
          <w:b/>
        </w:rPr>
        <w:t>CONTENT AREA:</w:t>
      </w:r>
      <w:r w:rsidR="00915C8D" w:rsidRPr="004528D0">
        <w:rPr>
          <w:rFonts w:ascii="Arial" w:hAnsi="Arial" w:cs="Arial"/>
          <w:b/>
        </w:rPr>
        <w:t xml:space="preserve"> Global Competencies</w:t>
      </w:r>
      <w:r w:rsidR="00805D9A" w:rsidRPr="004528D0">
        <w:rPr>
          <w:rFonts w:ascii="Arial" w:hAnsi="Arial" w:cs="Arial"/>
          <w:b/>
        </w:rPr>
        <w:t xml:space="preserve"> - </w:t>
      </w:r>
      <w:r w:rsidR="00D874C6" w:rsidRPr="004528D0">
        <w:rPr>
          <w:rFonts w:ascii="Arial" w:eastAsia="Times New Roman" w:hAnsi="Arial" w:cs="Arial"/>
          <w:b/>
          <w:color w:val="000000"/>
        </w:rPr>
        <w:t>Exploring Global Competencies in a Given Career Field</w:t>
      </w:r>
      <w:r w:rsidR="00D874C6" w:rsidRPr="004528D0">
        <w:rPr>
          <w:rFonts w:ascii="Arial" w:eastAsia="Times New Roman" w:hAnsi="Arial" w:cs="Arial"/>
          <w:color w:val="000000"/>
        </w:rPr>
        <w:t xml:space="preserve"> </w:t>
      </w:r>
    </w:p>
    <w:p w:rsidR="00D33B9A" w:rsidRPr="004528D0" w:rsidRDefault="001064B0" w:rsidP="004528D0">
      <w:pPr>
        <w:spacing w:line="360" w:lineRule="auto"/>
        <w:rPr>
          <w:rFonts w:ascii="Arial" w:hAnsi="Arial" w:cs="Arial"/>
          <w:b/>
        </w:rPr>
      </w:pPr>
      <w:r w:rsidRPr="004528D0">
        <w:rPr>
          <w:rFonts w:ascii="Arial" w:hAnsi="Arial" w:cs="Arial"/>
          <w:b/>
        </w:rPr>
        <w:t>TEACHER:</w:t>
      </w:r>
      <w:r w:rsidR="00D33B9A" w:rsidRPr="004528D0">
        <w:rPr>
          <w:rFonts w:ascii="Arial" w:hAnsi="Arial" w:cs="Arial"/>
          <w:b/>
        </w:rPr>
        <w:t xml:space="preserve">  </w:t>
      </w:r>
      <w:r w:rsidR="00915C8D" w:rsidRPr="004528D0">
        <w:rPr>
          <w:rFonts w:ascii="Arial" w:hAnsi="Arial" w:cs="Arial"/>
          <w:b/>
        </w:rPr>
        <w:t>Lori Cochran</w:t>
      </w:r>
    </w:p>
    <w:p w:rsidR="00D33B9A" w:rsidRPr="004528D0" w:rsidRDefault="00D33B9A" w:rsidP="004528D0">
      <w:pPr>
        <w:spacing w:line="360" w:lineRule="auto"/>
        <w:rPr>
          <w:rFonts w:ascii="Arial" w:hAnsi="Arial" w:cs="Arial"/>
          <w:b/>
        </w:rPr>
      </w:pPr>
      <w:r w:rsidRPr="004528D0">
        <w:rPr>
          <w:rFonts w:ascii="Arial" w:hAnsi="Arial" w:cs="Arial"/>
          <w:b/>
        </w:rPr>
        <w:t xml:space="preserve">STATE:  </w:t>
      </w:r>
      <w:r w:rsidR="00915C8D" w:rsidRPr="004528D0">
        <w:rPr>
          <w:rFonts w:ascii="Arial" w:hAnsi="Arial" w:cs="Arial"/>
          <w:b/>
        </w:rPr>
        <w:t xml:space="preserve">Missouri </w:t>
      </w:r>
    </w:p>
    <w:p w:rsidR="001064B0" w:rsidRPr="004528D0" w:rsidRDefault="001064B0" w:rsidP="004528D0">
      <w:pPr>
        <w:spacing w:line="360" w:lineRule="auto"/>
        <w:rPr>
          <w:rFonts w:ascii="Arial" w:hAnsi="Arial" w:cs="Arial"/>
          <w:b/>
        </w:rPr>
      </w:pPr>
      <w:r w:rsidRPr="004528D0">
        <w:rPr>
          <w:rFonts w:ascii="Arial" w:hAnsi="Arial" w:cs="Arial"/>
          <w:b/>
        </w:rPr>
        <w:t>DURATION:</w:t>
      </w:r>
      <w:r w:rsidR="00D33B9A" w:rsidRPr="004528D0">
        <w:rPr>
          <w:rFonts w:ascii="Arial" w:hAnsi="Arial" w:cs="Arial"/>
          <w:b/>
        </w:rPr>
        <w:t xml:space="preserve">  </w:t>
      </w:r>
      <w:r w:rsidR="00915C8D" w:rsidRPr="004528D0">
        <w:rPr>
          <w:rFonts w:ascii="Arial" w:hAnsi="Arial" w:cs="Arial"/>
          <w:b/>
        </w:rPr>
        <w:t>Online module 3 hr. block</w:t>
      </w:r>
    </w:p>
    <w:p w:rsidR="001064B0" w:rsidRPr="004528D0" w:rsidRDefault="001064B0" w:rsidP="004528D0">
      <w:pPr>
        <w:spacing w:line="360" w:lineRule="auto"/>
        <w:rPr>
          <w:rFonts w:ascii="Arial" w:hAnsi="Arial" w:cs="Arial"/>
        </w:rPr>
      </w:pPr>
    </w:p>
    <w:tbl>
      <w:tblPr>
        <w:tblStyle w:val="CTEPG"/>
        <w:tblW w:w="5000" w:type="pct"/>
        <w:tblLook w:val="01E0" w:firstRow="1" w:lastRow="1" w:firstColumn="1" w:lastColumn="1" w:noHBand="0" w:noVBand="0"/>
      </w:tblPr>
      <w:tblGrid>
        <w:gridCol w:w="3677"/>
        <w:gridCol w:w="3671"/>
        <w:gridCol w:w="3668"/>
      </w:tblGrid>
      <w:tr w:rsidR="001064B0" w:rsidRPr="004528D0" w:rsidTr="00121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064B0" w:rsidRPr="004528D0" w:rsidRDefault="001064B0" w:rsidP="004528D0">
            <w:pPr>
              <w:spacing w:after="60" w:line="360" w:lineRule="auto"/>
              <w:jc w:val="left"/>
              <w:rPr>
                <w:rFonts w:ascii="Arial" w:hAnsi="Arial" w:cs="Arial"/>
                <w:b/>
                <w:color w:val="FFFFFF" w:themeColor="background1"/>
              </w:rPr>
            </w:pPr>
            <w:r w:rsidRPr="004528D0">
              <w:rPr>
                <w:rFonts w:ascii="Arial" w:hAnsi="Arial" w:cs="Arial"/>
                <w:b/>
                <w:color w:val="FFFFFF" w:themeColor="background1"/>
              </w:rPr>
              <w:t>CONTENT—What will students learn?</w:t>
            </w:r>
          </w:p>
        </w:tc>
      </w:tr>
      <w:tr w:rsidR="001064B0" w:rsidRPr="004528D0" w:rsidTr="00121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:rsidR="001064B0" w:rsidRPr="004528D0" w:rsidRDefault="001064B0" w:rsidP="004528D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528D0">
              <w:rPr>
                <w:rFonts w:ascii="Arial" w:hAnsi="Arial" w:cs="Arial"/>
                <w:b/>
              </w:rPr>
              <w:t>CAREER/TECHNICAL KNOWLEDGE AND SKILLS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pct"/>
            <w:tcBorders>
              <w:left w:val="none" w:sz="0" w:space="0" w:color="auto"/>
              <w:right w:val="none" w:sz="0" w:space="0" w:color="auto"/>
            </w:tcBorders>
          </w:tcPr>
          <w:p w:rsidR="001064B0" w:rsidRPr="004528D0" w:rsidRDefault="001064B0" w:rsidP="004528D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528D0">
              <w:rPr>
                <w:rFonts w:ascii="Arial" w:hAnsi="Arial" w:cs="Arial"/>
                <w:b/>
              </w:rPr>
              <w:t>ACADEMIC KNOWLEDGE AND SKILLS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1064B0" w:rsidRPr="004528D0" w:rsidRDefault="001064B0" w:rsidP="004528D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528D0">
              <w:rPr>
                <w:rFonts w:ascii="Arial" w:hAnsi="Arial" w:cs="Arial"/>
                <w:b/>
              </w:rPr>
              <w:t>21ST CENTURY SKILLS</w:t>
            </w:r>
          </w:p>
        </w:tc>
      </w:tr>
      <w:tr w:rsidR="001064B0" w:rsidRPr="004528D0" w:rsidTr="00121DD6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</w:tcPr>
          <w:p w:rsidR="001064B0" w:rsidRPr="004528D0" w:rsidRDefault="004528D0" w:rsidP="004528D0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4528D0">
              <w:rPr>
                <w:rFonts w:ascii="Arial" w:hAnsi="Arial" w:cs="Arial"/>
                <w:b/>
              </w:rPr>
              <w:t>Students will do internet research on their chosen career path and required competencies outside of the United States.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6" w:type="pct"/>
            <w:tcBorders>
              <w:left w:val="none" w:sz="0" w:space="0" w:color="auto"/>
              <w:right w:val="none" w:sz="0" w:space="0" w:color="auto"/>
            </w:tcBorders>
          </w:tcPr>
          <w:p w:rsidR="001064B0" w:rsidRPr="004528D0" w:rsidRDefault="004528D0" w:rsidP="004528D0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4528D0">
              <w:rPr>
                <w:rFonts w:ascii="Arial" w:hAnsi="Arial" w:cs="Arial"/>
                <w:b/>
              </w:rPr>
              <w:t>Students will learn what competencies are required to work in their desired career field outside of the United States.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5" w:type="pct"/>
          </w:tcPr>
          <w:p w:rsidR="00915C8D" w:rsidRPr="004528D0" w:rsidRDefault="00915C8D" w:rsidP="004528D0">
            <w:pPr>
              <w:spacing w:after="60" w:line="360" w:lineRule="auto"/>
              <w:rPr>
                <w:rFonts w:ascii="Arial" w:hAnsi="Arial" w:cs="Arial"/>
                <w:b/>
              </w:rPr>
            </w:pPr>
            <w:r w:rsidRPr="004528D0">
              <w:rPr>
                <w:rFonts w:ascii="Arial" w:hAnsi="Arial" w:cs="Arial"/>
                <w:b/>
              </w:rPr>
              <w:t xml:space="preserve">Global Competency </w:t>
            </w:r>
            <w:r w:rsidR="004528D0" w:rsidRPr="004528D0">
              <w:rPr>
                <w:rFonts w:ascii="Arial" w:hAnsi="Arial" w:cs="Arial"/>
                <w:b/>
              </w:rPr>
              <w:t>– within a given career field.</w:t>
            </w:r>
          </w:p>
          <w:p w:rsidR="004528D0" w:rsidRPr="004528D0" w:rsidRDefault="004528D0" w:rsidP="004528D0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1064B0" w:rsidRPr="004528D0" w:rsidTr="00121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000000" w:themeFill="text1"/>
          </w:tcPr>
          <w:p w:rsidR="001064B0" w:rsidRPr="004528D0" w:rsidRDefault="001064B0" w:rsidP="004528D0">
            <w:pPr>
              <w:keepNext/>
              <w:spacing w:after="60" w:line="36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4528D0">
              <w:rPr>
                <w:rFonts w:ascii="Arial" w:hAnsi="Arial" w:cs="Arial"/>
                <w:b/>
                <w:color w:val="FFFFFF" w:themeColor="background1"/>
              </w:rPr>
              <w:t>ESSENTIAL QUESTIONS</w:t>
            </w:r>
          </w:p>
        </w:tc>
      </w:tr>
      <w:tr w:rsidR="001064B0" w:rsidRPr="004528D0" w:rsidTr="00121DD6">
        <w:trPr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D874C6" w:rsidRPr="004528D0" w:rsidRDefault="00D874C6" w:rsidP="004528D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clear" w:pos="1080"/>
                <w:tab w:val="clear" w:pos="1440"/>
                <w:tab w:val="clear" w:pos="1800"/>
                <w:tab w:val="clear" w:pos="2160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/>
              </w:rPr>
            </w:pPr>
            <w:r w:rsidRPr="004528D0">
              <w:rPr>
                <w:rFonts w:ascii="Arial" w:eastAsia="Times New Roman" w:hAnsi="Arial" w:cs="Arial"/>
                <w:b/>
                <w:color w:val="000000"/>
              </w:rPr>
              <w:t>Exploring Global Competencies in a Given Career Field</w:t>
            </w:r>
            <w:r w:rsidRPr="004528D0">
              <w:rPr>
                <w:rFonts w:ascii="Arial" w:eastAsia="Times New Roman" w:hAnsi="Arial" w:cs="Arial"/>
                <w:color w:val="000000"/>
              </w:rPr>
              <w:t xml:space="preserve"> - students choose a career field.</w:t>
            </w:r>
          </w:p>
          <w:p w:rsidR="004528D0" w:rsidRPr="004528D0" w:rsidRDefault="004528D0" w:rsidP="004528D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clear" w:pos="1080"/>
                <w:tab w:val="clear" w:pos="1440"/>
                <w:tab w:val="clear" w:pos="1800"/>
                <w:tab w:val="clear" w:pos="2160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/>
              </w:rPr>
            </w:pPr>
            <w:r w:rsidRPr="004528D0">
              <w:rPr>
                <w:rFonts w:ascii="Arial" w:eastAsia="Times New Roman" w:hAnsi="Arial" w:cs="Arial"/>
                <w:b/>
                <w:color w:val="000000"/>
              </w:rPr>
              <w:t>Does you chosen career field required different competencies outside of the ones required for this same career field within the United Sates</w:t>
            </w:r>
            <w:r w:rsidRPr="004528D0">
              <w:rPr>
                <w:rFonts w:ascii="Arial" w:eastAsia="Times New Roman" w:hAnsi="Arial" w:cs="Arial"/>
                <w:color w:val="000000"/>
              </w:rPr>
              <w:t>?</w:t>
            </w:r>
          </w:p>
          <w:p w:rsidR="004528D0" w:rsidRPr="004528D0" w:rsidRDefault="004528D0" w:rsidP="004528D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clear" w:pos="1080"/>
                <w:tab w:val="clear" w:pos="1440"/>
                <w:tab w:val="clear" w:pos="1800"/>
                <w:tab w:val="clear" w:pos="2160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/>
              </w:rPr>
            </w:pPr>
            <w:r w:rsidRPr="004528D0">
              <w:rPr>
                <w:rFonts w:ascii="Arial" w:eastAsia="Times New Roman" w:hAnsi="Arial" w:cs="Arial"/>
                <w:b/>
                <w:color w:val="000000"/>
              </w:rPr>
              <w:t>Students will identify and discuss three career field issues or concerns for working outside the United States</w:t>
            </w:r>
            <w:r w:rsidRPr="004528D0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1064B0" w:rsidRPr="004528D0" w:rsidRDefault="001064B0" w:rsidP="004528D0">
            <w:pPr>
              <w:spacing w:after="60" w:line="360" w:lineRule="auto"/>
              <w:rPr>
                <w:rFonts w:ascii="Arial" w:hAnsi="Arial" w:cs="Arial"/>
                <w:b/>
                <w:color w:val="FFFFFF"/>
              </w:rPr>
            </w:pPr>
          </w:p>
        </w:tc>
      </w:tr>
      <w:tr w:rsidR="001064B0" w:rsidRPr="004528D0" w:rsidTr="00121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000000" w:themeFill="text1"/>
          </w:tcPr>
          <w:p w:rsidR="001064B0" w:rsidRPr="004528D0" w:rsidRDefault="001064B0" w:rsidP="004528D0">
            <w:pPr>
              <w:keepNext/>
              <w:spacing w:after="60" w:line="36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4528D0">
              <w:rPr>
                <w:rFonts w:ascii="Arial" w:hAnsi="Arial" w:cs="Arial"/>
                <w:b/>
                <w:color w:val="FFFFFF" w:themeColor="background1"/>
              </w:rPr>
              <w:t>ACTIVITIES &amp; ENHANEMENTS</w:t>
            </w:r>
          </w:p>
        </w:tc>
      </w:tr>
      <w:tr w:rsidR="001064B0" w:rsidRPr="004528D0" w:rsidTr="00121DD6">
        <w:tblPrEx>
          <w:tblLook w:val="04A0" w:firstRow="1" w:lastRow="0" w:firstColumn="1" w:lastColumn="0" w:noHBand="0" w:noVBand="1"/>
        </w:tblPrEx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4528D0" w:rsidRPr="00C008C2" w:rsidRDefault="004528D0" w:rsidP="004528D0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spacing w:line="360" w:lineRule="auto"/>
              <w:rPr>
                <w:rStyle w:val="Hyperlink"/>
                <w:rFonts w:ascii="Arial" w:eastAsia="Times New Roman" w:hAnsi="Arial" w:cs="Arial"/>
                <w:color w:val="000000"/>
                <w:sz w:val="26"/>
                <w:szCs w:val="26"/>
                <w:u w:val="none"/>
              </w:rPr>
            </w:pPr>
            <w:r w:rsidRPr="00C008C2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Go to </w:t>
            </w:r>
            <w:hyperlink r:id="rId8" w:history="1">
              <w:r w:rsidRPr="00C008C2">
                <w:rPr>
                  <w:rStyle w:val="Hyperlink"/>
                  <w:rFonts w:ascii="Arial" w:hAnsi="Arial" w:cs="Arial"/>
                  <w:sz w:val="26"/>
                  <w:szCs w:val="26"/>
                </w:rPr>
                <w:t>https://asiasociety.org/files/book-globalcompetence.pdf</w:t>
              </w:r>
            </w:hyperlink>
          </w:p>
          <w:p w:rsidR="004528D0" w:rsidRPr="00C008C2" w:rsidRDefault="004528D0" w:rsidP="004528D0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spacing w:line="360" w:lineRule="auto"/>
              <w:rPr>
                <w:rStyle w:val="Hyperlink"/>
                <w:rFonts w:ascii="Arial" w:eastAsia="Times New Roman" w:hAnsi="Arial" w:cs="Arial"/>
                <w:color w:val="000000"/>
                <w:sz w:val="26"/>
                <w:szCs w:val="26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sz w:val="26"/>
                <w:szCs w:val="26"/>
                <w:u w:val="none"/>
              </w:rPr>
              <w:t xml:space="preserve">Read </w:t>
            </w:r>
            <w:proofErr w:type="spellStart"/>
            <w:r>
              <w:rPr>
                <w:rStyle w:val="Hyperlink"/>
                <w:rFonts w:ascii="Arial" w:hAnsi="Arial" w:cs="Arial"/>
                <w:color w:val="auto"/>
                <w:sz w:val="26"/>
                <w:szCs w:val="26"/>
                <w:u w:val="none"/>
              </w:rPr>
              <w:t>Mansilla</w:t>
            </w:r>
            <w:proofErr w:type="spellEnd"/>
            <w:r>
              <w:rPr>
                <w:rStyle w:val="Hyperlink"/>
                <w:rFonts w:ascii="Arial" w:hAnsi="Arial" w:cs="Arial"/>
                <w:color w:val="auto"/>
                <w:sz w:val="26"/>
                <w:szCs w:val="26"/>
                <w:u w:val="none"/>
              </w:rPr>
              <w:t xml:space="preserve"> &amp; Jackson </w:t>
            </w:r>
            <w:r w:rsidRPr="00C008C2">
              <w:rPr>
                <w:rStyle w:val="Hyperlink"/>
                <w:rFonts w:ascii="Arial" w:hAnsi="Arial" w:cs="Arial"/>
                <w:color w:val="auto"/>
                <w:sz w:val="26"/>
                <w:szCs w:val="26"/>
                <w:u w:val="none"/>
              </w:rPr>
              <w:t xml:space="preserve">pages </w:t>
            </w:r>
            <w:r>
              <w:rPr>
                <w:rStyle w:val="Hyperlink"/>
                <w:rFonts w:ascii="Arial" w:hAnsi="Arial" w:cs="Arial"/>
                <w:color w:val="auto"/>
                <w:sz w:val="26"/>
                <w:szCs w:val="26"/>
                <w:u w:val="none"/>
              </w:rPr>
              <w:t>53 - 88</w:t>
            </w:r>
            <w:r w:rsidRPr="00C008C2">
              <w:rPr>
                <w:rStyle w:val="Hyperlink"/>
                <w:rFonts w:ascii="Arial" w:hAnsi="Arial" w:cs="Arial"/>
                <w:color w:val="auto"/>
                <w:sz w:val="26"/>
                <w:szCs w:val="26"/>
                <w:u w:val="none"/>
              </w:rPr>
              <w:t>.</w:t>
            </w:r>
          </w:p>
          <w:p w:rsidR="004528D0" w:rsidRPr="00C008C2" w:rsidRDefault="004528D0" w:rsidP="004528D0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clear" w:pos="360"/>
                <w:tab w:val="clear" w:pos="720"/>
                <w:tab w:val="clear" w:pos="1080"/>
                <w:tab w:val="clear" w:pos="1440"/>
                <w:tab w:val="clear" w:pos="1800"/>
                <w:tab w:val="clear" w:pos="2160"/>
              </w:tabs>
              <w:spacing w:line="360" w:lineRule="auto"/>
              <w:rPr>
                <w:rStyle w:val="Hyperlink"/>
                <w:rFonts w:ascii="Arial" w:eastAsia="Times New Roman" w:hAnsi="Arial" w:cs="Arial"/>
                <w:color w:val="000000"/>
                <w:sz w:val="26"/>
                <w:szCs w:val="26"/>
                <w:u w:val="none"/>
              </w:rPr>
            </w:pPr>
            <w:r w:rsidRPr="00C008C2">
              <w:rPr>
                <w:rStyle w:val="Hyperlink"/>
                <w:rFonts w:ascii="Arial" w:hAnsi="Arial" w:cs="Arial"/>
                <w:color w:val="auto"/>
                <w:sz w:val="26"/>
                <w:szCs w:val="26"/>
                <w:u w:val="none"/>
              </w:rPr>
              <w:t>Be prepared to discuss these readings via Bb discussion board (DB</w:t>
            </w:r>
            <w:r>
              <w:rPr>
                <w:rStyle w:val="Hyperlink"/>
                <w:rFonts w:ascii="Arial" w:hAnsi="Arial" w:cs="Arial"/>
                <w:color w:val="auto"/>
                <w:sz w:val="26"/>
                <w:szCs w:val="26"/>
                <w:u w:val="none"/>
              </w:rPr>
              <w:t>2</w:t>
            </w:r>
            <w:bookmarkStart w:id="0" w:name="_GoBack"/>
            <w:bookmarkEnd w:id="0"/>
            <w:r w:rsidRPr="00C008C2">
              <w:rPr>
                <w:rStyle w:val="Hyperlink"/>
                <w:rFonts w:ascii="Arial" w:hAnsi="Arial" w:cs="Arial"/>
                <w:color w:val="auto"/>
                <w:sz w:val="26"/>
                <w:szCs w:val="26"/>
                <w:u w:val="none"/>
              </w:rPr>
              <w:t xml:space="preserve">);  </w:t>
            </w:r>
          </w:p>
          <w:p w:rsidR="001064B0" w:rsidRPr="004528D0" w:rsidRDefault="001064B0" w:rsidP="004528D0">
            <w:pPr>
              <w:spacing w:after="60" w:line="360" w:lineRule="auto"/>
              <w:rPr>
                <w:rFonts w:ascii="Arial" w:hAnsi="Arial" w:cs="Arial"/>
                <w:b/>
                <w:color w:val="FFFFFF"/>
              </w:rPr>
            </w:pPr>
          </w:p>
          <w:p w:rsidR="004528D0" w:rsidRPr="004528D0" w:rsidRDefault="004528D0" w:rsidP="004528D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0"/>
                <w:tab w:val="clear" w:pos="1080"/>
                <w:tab w:val="clear" w:pos="1440"/>
                <w:tab w:val="clear" w:pos="1800"/>
                <w:tab w:val="clear" w:pos="2160"/>
              </w:tabs>
              <w:spacing w:line="360" w:lineRule="auto"/>
              <w:ind w:left="0"/>
              <w:rPr>
                <w:rFonts w:ascii="Arial" w:eastAsia="Times New Roman" w:hAnsi="Arial" w:cs="Arial"/>
                <w:color w:val="000000"/>
              </w:rPr>
            </w:pPr>
            <w:r w:rsidRPr="004528D0">
              <w:rPr>
                <w:rFonts w:ascii="Arial" w:eastAsia="Times New Roman" w:hAnsi="Arial" w:cs="Arial"/>
                <w:b/>
                <w:color w:val="000000"/>
              </w:rPr>
              <w:t>DB2 Career Issues and Concerns Outside the United States:</w:t>
            </w:r>
          </w:p>
          <w:p w:rsidR="004528D0" w:rsidRPr="004528D0" w:rsidRDefault="004528D0" w:rsidP="004528D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  <w:tab w:val="clear" w:pos="1080"/>
                <w:tab w:val="clear" w:pos="1440"/>
                <w:tab w:val="clear" w:pos="1800"/>
                <w:tab w:val="clear" w:pos="2160"/>
              </w:tabs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4528D0">
              <w:rPr>
                <w:rFonts w:ascii="Arial" w:eastAsia="Times New Roman" w:hAnsi="Arial" w:cs="Arial"/>
                <w:b/>
                <w:color w:val="000000"/>
              </w:rPr>
              <w:t>Students will identify and discuss three career field issues or concerns for working outside the United States</w:t>
            </w:r>
            <w:r w:rsidRPr="004528D0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4528D0" w:rsidRPr="004528D0" w:rsidRDefault="004528D0" w:rsidP="004528D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  <w:tab w:val="clear" w:pos="1080"/>
                <w:tab w:val="clear" w:pos="1440"/>
                <w:tab w:val="clear" w:pos="1800"/>
                <w:tab w:val="clear" w:pos="2160"/>
              </w:tabs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4528D0">
              <w:rPr>
                <w:rFonts w:ascii="Arial" w:eastAsia="Times New Roman" w:hAnsi="Arial" w:cs="Arial"/>
                <w:b/>
                <w:color w:val="000000"/>
              </w:rPr>
              <w:t>Answer the posted questions within the given due dates</w:t>
            </w:r>
            <w:r w:rsidRPr="004528D0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4528D0" w:rsidRPr="004528D0" w:rsidRDefault="004528D0" w:rsidP="004528D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360"/>
                <w:tab w:val="clear" w:pos="1080"/>
                <w:tab w:val="clear" w:pos="1440"/>
                <w:tab w:val="clear" w:pos="1800"/>
                <w:tab w:val="clear" w:pos="2160"/>
              </w:tabs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4528D0">
              <w:rPr>
                <w:rFonts w:ascii="Arial" w:eastAsia="Times New Roman" w:hAnsi="Arial" w:cs="Arial"/>
                <w:b/>
                <w:color w:val="000000"/>
              </w:rPr>
              <w:lastRenderedPageBreak/>
              <w:t>Refer to the criteria on the DB scoring guide posted in the DB1 forum</w:t>
            </w:r>
            <w:r w:rsidRPr="004528D0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1064B0" w:rsidRPr="004528D0" w:rsidRDefault="001064B0" w:rsidP="004528D0">
            <w:pPr>
              <w:spacing w:after="60" w:line="360" w:lineRule="auto"/>
              <w:rPr>
                <w:rFonts w:ascii="Arial" w:hAnsi="Arial" w:cs="Arial"/>
                <w:b/>
                <w:color w:val="FFFFFF"/>
              </w:rPr>
            </w:pPr>
          </w:p>
        </w:tc>
      </w:tr>
      <w:tr w:rsidR="001064B0" w:rsidRPr="004528D0" w:rsidTr="00121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000000" w:themeFill="text1"/>
          </w:tcPr>
          <w:p w:rsidR="001064B0" w:rsidRPr="004528D0" w:rsidRDefault="001064B0" w:rsidP="004528D0">
            <w:pPr>
              <w:keepNext/>
              <w:spacing w:after="60" w:line="36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4528D0">
              <w:rPr>
                <w:rFonts w:ascii="Arial" w:hAnsi="Arial" w:cs="Arial"/>
                <w:b/>
                <w:color w:val="FFFFFF" w:themeColor="background1"/>
              </w:rPr>
              <w:lastRenderedPageBreak/>
              <w:t>ASSESSMENTS</w:t>
            </w:r>
          </w:p>
        </w:tc>
      </w:tr>
      <w:tr w:rsidR="001064B0" w:rsidRPr="004528D0" w:rsidTr="00121DD6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4528D0" w:rsidRPr="00C008C2" w:rsidRDefault="004528D0" w:rsidP="004528D0">
            <w:pPr>
              <w:spacing w:before="40" w:after="40"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C008C2">
              <w:rPr>
                <w:rFonts w:ascii="Arial" w:hAnsi="Arial" w:cs="Arial"/>
                <w:b/>
                <w:sz w:val="26"/>
                <w:szCs w:val="26"/>
              </w:rPr>
              <w:t xml:space="preserve">FORMATIVE: </w:t>
            </w:r>
          </w:p>
          <w:p w:rsidR="004528D0" w:rsidRPr="00C008C2" w:rsidRDefault="004528D0" w:rsidP="004528D0">
            <w:pPr>
              <w:spacing w:before="40" w:after="40"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C008C2">
              <w:rPr>
                <w:rFonts w:ascii="Arial" w:hAnsi="Arial" w:cs="Arial"/>
                <w:b/>
                <w:sz w:val="26"/>
                <w:szCs w:val="26"/>
              </w:rPr>
              <w:t>Quality of discussion board entries and participation.  A discussion board scoring rubric with criteria is posted for student access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and success</w:t>
            </w:r>
            <w:r w:rsidRPr="00C008C2">
              <w:rPr>
                <w:rFonts w:ascii="Arial" w:hAnsi="Arial" w:cs="Arial"/>
                <w:b/>
                <w:sz w:val="26"/>
                <w:szCs w:val="26"/>
              </w:rPr>
              <w:t>.</w:t>
            </w:r>
          </w:p>
          <w:p w:rsidR="004528D0" w:rsidRPr="00C008C2" w:rsidRDefault="004528D0" w:rsidP="004528D0">
            <w:pPr>
              <w:spacing w:before="40" w:after="40"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4528D0" w:rsidRPr="00C008C2" w:rsidRDefault="004528D0" w:rsidP="004528D0">
            <w:pPr>
              <w:spacing w:before="40" w:after="40"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C008C2">
              <w:rPr>
                <w:rFonts w:ascii="Arial" w:hAnsi="Arial" w:cs="Arial"/>
                <w:b/>
                <w:sz w:val="26"/>
                <w:szCs w:val="26"/>
              </w:rPr>
              <w:t xml:space="preserve">SUMMATIVE: </w:t>
            </w:r>
          </w:p>
          <w:p w:rsidR="004528D0" w:rsidRPr="00C008C2" w:rsidRDefault="004528D0" w:rsidP="004528D0">
            <w:pPr>
              <w:spacing w:before="40" w:after="40"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Will be reflected on final unit project after lesson 4.</w:t>
            </w:r>
          </w:p>
          <w:p w:rsidR="00122D7C" w:rsidRPr="004528D0" w:rsidRDefault="00122D7C" w:rsidP="004528D0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</w:p>
        </w:tc>
      </w:tr>
      <w:tr w:rsidR="001064B0" w:rsidRPr="004528D0" w:rsidTr="00121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000000" w:themeFill="text1"/>
          </w:tcPr>
          <w:p w:rsidR="001064B0" w:rsidRPr="004528D0" w:rsidRDefault="001064B0" w:rsidP="004528D0">
            <w:pPr>
              <w:spacing w:before="40" w:after="40"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4528D0">
              <w:rPr>
                <w:rFonts w:ascii="Arial" w:hAnsi="Arial" w:cs="Arial"/>
                <w:b/>
                <w:color w:val="FFFFFF" w:themeColor="background1"/>
              </w:rPr>
              <w:t>RESOURCES NEEDED TO SUPPORT THE UNIT</w:t>
            </w:r>
            <w:r w:rsidR="00D33B9A" w:rsidRPr="004528D0">
              <w:rPr>
                <w:rFonts w:ascii="Arial" w:hAnsi="Arial" w:cs="Arial"/>
                <w:b/>
                <w:color w:val="FFFFFF" w:themeColor="background1"/>
              </w:rPr>
              <w:t>/LESSON</w:t>
            </w:r>
          </w:p>
        </w:tc>
      </w:tr>
      <w:tr w:rsidR="001064B0" w:rsidRPr="004528D0" w:rsidTr="00121D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:rsidR="001064B0" w:rsidRPr="004528D0" w:rsidRDefault="001064B0" w:rsidP="004528D0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</w:p>
          <w:p w:rsidR="004528D0" w:rsidRPr="00C008C2" w:rsidRDefault="004528D0" w:rsidP="004528D0">
            <w:pPr>
              <w:pStyle w:val="ListParagraph"/>
              <w:keepNext/>
              <w:numPr>
                <w:ilvl w:val="0"/>
                <w:numId w:val="4"/>
              </w:numPr>
              <w:spacing w:before="40" w:after="40" w:line="360" w:lineRule="auto"/>
              <w:rPr>
                <w:rFonts w:ascii="Arial" w:hAnsi="Arial" w:cs="Arial"/>
                <w:sz w:val="26"/>
                <w:szCs w:val="26"/>
              </w:rPr>
            </w:pPr>
            <w:r w:rsidRPr="00C008C2">
              <w:rPr>
                <w:rFonts w:ascii="Arial" w:hAnsi="Arial" w:cs="Arial"/>
                <w:sz w:val="26"/>
                <w:szCs w:val="26"/>
              </w:rPr>
              <w:t>Internet access for website exploration</w:t>
            </w:r>
            <w:proofErr w:type="gramStart"/>
            <w:r w:rsidRPr="00C008C2">
              <w:rPr>
                <w:rFonts w:ascii="Arial" w:hAnsi="Arial" w:cs="Arial"/>
                <w:sz w:val="26"/>
                <w:szCs w:val="26"/>
              </w:rPr>
              <w:t>;  students</w:t>
            </w:r>
            <w:proofErr w:type="gramEnd"/>
            <w:r w:rsidRPr="00C008C2">
              <w:rPr>
                <w:rFonts w:ascii="Arial" w:hAnsi="Arial" w:cs="Arial"/>
                <w:sz w:val="26"/>
                <w:szCs w:val="26"/>
              </w:rPr>
              <w:t xml:space="preserve"> will search the following websites for this lesson.</w:t>
            </w:r>
          </w:p>
          <w:p w:rsidR="004528D0" w:rsidRPr="00C008C2" w:rsidRDefault="004528D0" w:rsidP="004528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i/>
                <w:sz w:val="26"/>
                <w:szCs w:val="26"/>
              </w:rPr>
            </w:pPr>
            <w:proofErr w:type="spellStart"/>
            <w:r w:rsidRPr="00C008C2">
              <w:rPr>
                <w:rFonts w:ascii="Arial" w:hAnsi="Arial" w:cs="Arial"/>
                <w:sz w:val="26"/>
                <w:szCs w:val="26"/>
              </w:rPr>
              <w:t>Mansilla</w:t>
            </w:r>
            <w:proofErr w:type="spellEnd"/>
            <w:r w:rsidRPr="00C008C2">
              <w:rPr>
                <w:rFonts w:ascii="Arial" w:hAnsi="Arial" w:cs="Arial"/>
                <w:sz w:val="26"/>
                <w:szCs w:val="26"/>
              </w:rPr>
              <w:t xml:space="preserve">, V.B. &amp; Jackson, A. (2011).  </w:t>
            </w:r>
            <w:r w:rsidRPr="00C008C2">
              <w:rPr>
                <w:rFonts w:ascii="Arial" w:hAnsi="Arial" w:cs="Arial"/>
                <w:i/>
                <w:sz w:val="26"/>
                <w:szCs w:val="26"/>
              </w:rPr>
              <w:t>Educating for global competence: preparing our</w:t>
            </w:r>
          </w:p>
          <w:p w:rsidR="004528D0" w:rsidRPr="00C008C2" w:rsidRDefault="004528D0" w:rsidP="004528D0">
            <w:pPr>
              <w:spacing w:line="360" w:lineRule="auto"/>
              <w:ind w:left="360"/>
              <w:rPr>
                <w:rFonts w:ascii="Arial" w:hAnsi="Arial" w:cs="Arial"/>
                <w:sz w:val="26"/>
                <w:szCs w:val="26"/>
              </w:rPr>
            </w:pPr>
            <w:r w:rsidRPr="00C008C2">
              <w:rPr>
                <w:rFonts w:ascii="Arial" w:hAnsi="Arial" w:cs="Arial"/>
                <w:i/>
                <w:sz w:val="26"/>
                <w:szCs w:val="26"/>
              </w:rPr>
              <w:t xml:space="preserve">     </w:t>
            </w:r>
            <w:proofErr w:type="gramStart"/>
            <w:r w:rsidRPr="00C008C2">
              <w:rPr>
                <w:rFonts w:ascii="Arial" w:hAnsi="Arial" w:cs="Arial"/>
                <w:i/>
                <w:sz w:val="26"/>
                <w:szCs w:val="26"/>
              </w:rPr>
              <w:t>youth</w:t>
            </w:r>
            <w:proofErr w:type="gramEnd"/>
            <w:r w:rsidRPr="00C008C2">
              <w:rPr>
                <w:rFonts w:ascii="Arial" w:hAnsi="Arial" w:cs="Arial"/>
                <w:i/>
                <w:sz w:val="26"/>
                <w:szCs w:val="26"/>
              </w:rPr>
              <w:t xml:space="preserve"> to engage the world.  </w:t>
            </w:r>
            <w:r w:rsidRPr="00C008C2">
              <w:rPr>
                <w:rFonts w:ascii="Arial" w:hAnsi="Arial" w:cs="Arial"/>
                <w:sz w:val="26"/>
                <w:szCs w:val="26"/>
              </w:rPr>
              <w:t>New York, NY: Asia Society.  Retrieved from</w:t>
            </w:r>
          </w:p>
          <w:p w:rsidR="004528D0" w:rsidRPr="00C008C2" w:rsidRDefault="004528D0" w:rsidP="004528D0">
            <w:pPr>
              <w:keepNext/>
              <w:spacing w:before="40" w:after="40" w:line="360" w:lineRule="auto"/>
              <w:ind w:left="360"/>
              <w:rPr>
                <w:rStyle w:val="Hyperlink"/>
                <w:rFonts w:ascii="Arial" w:hAnsi="Arial" w:cs="Arial"/>
                <w:sz w:val="26"/>
                <w:szCs w:val="26"/>
              </w:rPr>
            </w:pPr>
            <w:r w:rsidRPr="00C008C2">
              <w:rPr>
                <w:rFonts w:ascii="Arial" w:hAnsi="Arial" w:cs="Arial"/>
                <w:sz w:val="26"/>
                <w:szCs w:val="26"/>
              </w:rPr>
              <w:t xml:space="preserve">     </w:t>
            </w:r>
            <w:hyperlink r:id="rId9" w:history="1">
              <w:r w:rsidRPr="00C008C2">
                <w:rPr>
                  <w:rStyle w:val="Hyperlink"/>
                  <w:rFonts w:ascii="Arial" w:hAnsi="Arial" w:cs="Arial"/>
                  <w:sz w:val="26"/>
                  <w:szCs w:val="26"/>
                </w:rPr>
                <w:t>https://asiasociety.org/files/book-globalcompetence.pdf</w:t>
              </w:r>
            </w:hyperlink>
          </w:p>
          <w:p w:rsidR="001064B0" w:rsidRPr="004528D0" w:rsidRDefault="001064B0" w:rsidP="004528D0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</w:p>
          <w:p w:rsidR="001064B0" w:rsidRPr="004528D0" w:rsidRDefault="001064B0" w:rsidP="004528D0">
            <w:pPr>
              <w:spacing w:before="40" w:after="40" w:line="360" w:lineRule="auto"/>
              <w:rPr>
                <w:rFonts w:ascii="Arial" w:hAnsi="Arial" w:cs="Arial"/>
                <w:b/>
              </w:rPr>
            </w:pPr>
          </w:p>
        </w:tc>
      </w:tr>
    </w:tbl>
    <w:p w:rsidR="00CA791F" w:rsidRPr="004528D0" w:rsidRDefault="00CA791F" w:rsidP="004528D0">
      <w:pPr>
        <w:spacing w:line="360" w:lineRule="auto"/>
        <w:rPr>
          <w:rFonts w:ascii="Arial" w:hAnsi="Arial" w:cs="Arial"/>
        </w:rPr>
      </w:pPr>
    </w:p>
    <w:sectPr w:rsidR="00CA791F" w:rsidRPr="004528D0" w:rsidSect="002C4D46">
      <w:headerReference w:type="even" r:id="rId10"/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FB" w:rsidRDefault="00A424FB">
      <w:r>
        <w:separator/>
      </w:r>
    </w:p>
  </w:endnote>
  <w:endnote w:type="continuationSeparator" w:id="0">
    <w:p w:rsidR="00A424FB" w:rsidRDefault="00A4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FB" w:rsidRDefault="00A424FB">
      <w:r>
        <w:separator/>
      </w:r>
    </w:p>
  </w:footnote>
  <w:footnote w:type="continuationSeparator" w:id="0">
    <w:p w:rsidR="00A424FB" w:rsidRDefault="00A42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24" w:rsidRPr="00D0002A" w:rsidRDefault="001064B0" w:rsidP="00A5276B">
    <w:pPr>
      <w:pStyle w:val="HeaderText"/>
      <w:rPr>
        <w:b w:val="0"/>
      </w:rPr>
    </w:pPr>
    <w:r>
      <w:ptab w:relativeTo="margin" w:alignment="right" w:leader="none"/>
    </w:r>
    <w:r w:rsidRPr="00D0002A">
      <w:rPr>
        <w:b w:val="0"/>
      </w:rPr>
      <w:t>Unit Plans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F24" w:rsidRPr="00D0002A" w:rsidRDefault="004528D0" w:rsidP="005B62A6">
    <w:pPr>
      <w:pStyle w:val="HeaderText"/>
      <w:jc w:val="left"/>
      <w:rPr>
        <w:b w:val="0"/>
      </w:rPr>
    </w:pPr>
  </w:p>
  <w:p w:rsidR="001C3F24" w:rsidRPr="00856621" w:rsidRDefault="004528D0" w:rsidP="005B62A6">
    <w:pPr>
      <w:pStyle w:val="HeaderText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54902"/>
    <w:multiLevelType w:val="hybridMultilevel"/>
    <w:tmpl w:val="D6D40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E16ECF"/>
    <w:multiLevelType w:val="multilevel"/>
    <w:tmpl w:val="A608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76876"/>
    <w:multiLevelType w:val="multilevel"/>
    <w:tmpl w:val="8672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0D28E7"/>
    <w:multiLevelType w:val="hybridMultilevel"/>
    <w:tmpl w:val="AC609004"/>
    <w:lvl w:ilvl="0" w:tplc="390018DE">
      <w:start w:val="1"/>
      <w:numFmt w:val="bullet"/>
      <w:pStyle w:val="Bullet1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064CC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CB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C5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A2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AAF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4B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AD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5C0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B0"/>
    <w:rsid w:val="001064B0"/>
    <w:rsid w:val="00122D7C"/>
    <w:rsid w:val="002050A2"/>
    <w:rsid w:val="002C4D46"/>
    <w:rsid w:val="004528D0"/>
    <w:rsid w:val="005C4D51"/>
    <w:rsid w:val="00805D9A"/>
    <w:rsid w:val="00865264"/>
    <w:rsid w:val="00915C8D"/>
    <w:rsid w:val="00A424FB"/>
    <w:rsid w:val="00A6586C"/>
    <w:rsid w:val="00B60350"/>
    <w:rsid w:val="00CA791F"/>
    <w:rsid w:val="00D33B9A"/>
    <w:rsid w:val="00D874C6"/>
    <w:rsid w:val="00DD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B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eastAsiaTheme="minorHAnsi" w:hAnsi="Calibr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link w:val="Bullet1Char"/>
    <w:qFormat/>
    <w:rsid w:val="001064B0"/>
    <w:pPr>
      <w:numPr>
        <w:numId w:val="1"/>
      </w:numPr>
      <w:tabs>
        <w:tab w:val="clear" w:pos="360"/>
      </w:tabs>
      <w:spacing w:before="40"/>
    </w:pPr>
  </w:style>
  <w:style w:type="character" w:customStyle="1" w:styleId="Bullet1Char">
    <w:name w:val="Bullet 1 Char"/>
    <w:basedOn w:val="DefaultParagraphFont"/>
    <w:link w:val="Bullet1"/>
    <w:locked/>
    <w:rsid w:val="001064B0"/>
    <w:rPr>
      <w:rFonts w:ascii="Calibri" w:eastAsiaTheme="minorHAnsi" w:hAnsi="Calibri"/>
      <w:sz w:val="24"/>
      <w:szCs w:val="24"/>
      <w:lang w:eastAsia="en-US"/>
    </w:rPr>
  </w:style>
  <w:style w:type="table" w:customStyle="1" w:styleId="CTEPG">
    <w:name w:val="CTE_PG"/>
    <w:basedOn w:val="TableNormal"/>
    <w:uiPriority w:val="61"/>
    <w:rsid w:val="001064B0"/>
    <w:pPr>
      <w:spacing w:before="60"/>
      <w:contextualSpacing/>
    </w:pPr>
    <w:rPr>
      <w:rFonts w:ascii="Calibri" w:eastAsiaTheme="minorHAnsi" w:hAnsi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customStyle="1" w:styleId="HeaderText">
    <w:name w:val="Header Text"/>
    <w:basedOn w:val="Normal"/>
    <w:link w:val="HeaderTextChar"/>
    <w:qFormat/>
    <w:rsid w:val="001064B0"/>
    <w:pPr>
      <w:jc w:val="right"/>
    </w:pPr>
    <w:rPr>
      <w:b/>
      <w:sz w:val="20"/>
    </w:rPr>
  </w:style>
  <w:style w:type="character" w:customStyle="1" w:styleId="HeaderTextChar">
    <w:name w:val="Header Text Char"/>
    <w:basedOn w:val="DefaultParagraphFont"/>
    <w:link w:val="HeaderText"/>
    <w:locked/>
    <w:rsid w:val="001064B0"/>
    <w:rPr>
      <w:rFonts w:ascii="Calibri" w:eastAsiaTheme="minorHAnsi" w:hAnsi="Calibri"/>
      <w:b/>
      <w:sz w:val="2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28D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528D0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B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eastAsiaTheme="minorHAnsi" w:hAnsi="Calibr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link w:val="Bullet1Char"/>
    <w:qFormat/>
    <w:rsid w:val="001064B0"/>
    <w:pPr>
      <w:numPr>
        <w:numId w:val="1"/>
      </w:numPr>
      <w:tabs>
        <w:tab w:val="clear" w:pos="360"/>
      </w:tabs>
      <w:spacing w:before="40"/>
    </w:pPr>
  </w:style>
  <w:style w:type="character" w:customStyle="1" w:styleId="Bullet1Char">
    <w:name w:val="Bullet 1 Char"/>
    <w:basedOn w:val="DefaultParagraphFont"/>
    <w:link w:val="Bullet1"/>
    <w:locked/>
    <w:rsid w:val="001064B0"/>
    <w:rPr>
      <w:rFonts w:ascii="Calibri" w:eastAsiaTheme="minorHAnsi" w:hAnsi="Calibri"/>
      <w:sz w:val="24"/>
      <w:szCs w:val="24"/>
      <w:lang w:eastAsia="en-US"/>
    </w:rPr>
  </w:style>
  <w:style w:type="table" w:customStyle="1" w:styleId="CTEPG">
    <w:name w:val="CTE_PG"/>
    <w:basedOn w:val="TableNormal"/>
    <w:uiPriority w:val="61"/>
    <w:rsid w:val="001064B0"/>
    <w:pPr>
      <w:spacing w:before="60"/>
      <w:contextualSpacing/>
    </w:pPr>
    <w:rPr>
      <w:rFonts w:ascii="Calibri" w:eastAsiaTheme="minorHAnsi" w:hAnsi="Calibr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customStyle="1" w:styleId="HeaderText">
    <w:name w:val="Header Text"/>
    <w:basedOn w:val="Normal"/>
    <w:link w:val="HeaderTextChar"/>
    <w:qFormat/>
    <w:rsid w:val="001064B0"/>
    <w:pPr>
      <w:jc w:val="right"/>
    </w:pPr>
    <w:rPr>
      <w:b/>
      <w:sz w:val="20"/>
    </w:rPr>
  </w:style>
  <w:style w:type="character" w:customStyle="1" w:styleId="HeaderTextChar">
    <w:name w:val="Header Text Char"/>
    <w:basedOn w:val="DefaultParagraphFont"/>
    <w:link w:val="HeaderText"/>
    <w:locked/>
    <w:rsid w:val="001064B0"/>
    <w:rPr>
      <w:rFonts w:ascii="Calibri" w:eastAsiaTheme="minorHAnsi" w:hAnsi="Calibri"/>
      <w:b/>
      <w:sz w:val="2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528D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528D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asociety.org/files/book-globalcompetence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iasociety.org/files/book-globalcompete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Missouri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Conrad</dc:creator>
  <cp:lastModifiedBy>Lori Cochran</cp:lastModifiedBy>
  <cp:revision>4</cp:revision>
  <dcterms:created xsi:type="dcterms:W3CDTF">2016-01-13T22:26:00Z</dcterms:created>
  <dcterms:modified xsi:type="dcterms:W3CDTF">2016-01-14T19:27:00Z</dcterms:modified>
</cp:coreProperties>
</file>